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FF6F7" w14:textId="3ACB5770" w:rsidR="00CE10DD" w:rsidRPr="00101828" w:rsidRDefault="00A96EB5" w:rsidP="005A4BFA">
      <w:pPr>
        <w:pStyle w:val="Heading1"/>
        <w:pBdr>
          <w:bottom w:val="single" w:sz="12" w:space="2" w:color="56152F" w:themeColor="accent4"/>
        </w:pBdr>
        <w:jc w:val="center"/>
      </w:pPr>
      <w:r>
        <w:rPr>
          <w:noProof/>
        </w:rPr>
        <w:drawing>
          <wp:inline distT="0" distB="0" distL="0" distR="0" wp14:anchorId="25E64193" wp14:editId="5D9AEBC4">
            <wp:extent cx="1848954" cy="1889125"/>
            <wp:effectExtent l="0" t="0" r="571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54" r="14850" b="14874"/>
                    <a:stretch/>
                  </pic:blipFill>
                  <pic:spPr bwMode="auto">
                    <a:xfrm>
                      <a:off x="0" y="0"/>
                      <a:ext cx="1870388" cy="191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8F3118" w14:textId="77777777" w:rsidR="009266C9" w:rsidRDefault="009266C9" w:rsidP="009266C9">
      <w:pPr>
        <w:rPr>
          <w:color w:val="000000" w:themeColor="text1"/>
          <w:sz w:val="21"/>
          <w:szCs w:val="21"/>
        </w:rPr>
      </w:pPr>
    </w:p>
    <w:p w14:paraId="71202A63" w14:textId="3478BCEC" w:rsidR="001E7AA2" w:rsidRPr="009266C9" w:rsidRDefault="009705E9" w:rsidP="009705E9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Opt-Out Form</w:t>
      </w:r>
    </w:p>
    <w:tbl>
      <w:tblPr>
        <w:tblpPr w:leftFromText="180" w:rightFromText="180" w:vertAnchor="text" w:horzAnchor="page" w:tblpX="1" w:tblpY="319"/>
        <w:tblW w:w="14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0"/>
      </w:tblGrid>
      <w:tr w:rsidR="009705E9" w:rsidRPr="009705E9" w14:paraId="65F782EE" w14:textId="77777777" w:rsidTr="009705E9">
        <w:trPr>
          <w:tblCellSpacing w:w="15" w:type="dxa"/>
        </w:trPr>
        <w:tc>
          <w:tcPr>
            <w:tcW w:w="0" w:type="auto"/>
            <w:tcMar>
              <w:top w:w="24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4BF85C8" w14:textId="1EEE7B97" w:rsidR="009705E9" w:rsidRDefault="009705E9" w:rsidP="009705E9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Name: ________________________________________________</w:t>
            </w:r>
          </w:p>
          <w:p w14:paraId="3E0817A3" w14:textId="08C4ACB1" w:rsidR="009705E9" w:rsidRDefault="009705E9" w:rsidP="009705E9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Address: ______________________________________________</w:t>
            </w:r>
          </w:p>
          <w:p w14:paraId="7C21B925" w14:textId="04CAC3DA" w:rsidR="009705E9" w:rsidRDefault="009705E9" w:rsidP="009705E9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City: _________________________________________________</w:t>
            </w:r>
          </w:p>
          <w:p w14:paraId="71C8264F" w14:textId="34C59DF4" w:rsidR="009705E9" w:rsidRDefault="009705E9" w:rsidP="009705E9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State: ___________________ Zip: _________________________</w:t>
            </w:r>
          </w:p>
          <w:p w14:paraId="3BC0DABC" w14:textId="1C495789" w:rsidR="009705E9" w:rsidRDefault="009705E9" w:rsidP="009705E9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Phone: _______________________________________________</w:t>
            </w:r>
          </w:p>
          <w:p w14:paraId="44AFD798" w14:textId="77777777" w:rsidR="009705E9" w:rsidRDefault="009705E9" w:rsidP="009705E9">
            <w:pPr>
              <w:rPr>
                <w:color w:val="000000" w:themeColor="text1"/>
                <w:sz w:val="21"/>
                <w:szCs w:val="21"/>
              </w:rPr>
            </w:pPr>
          </w:p>
          <w:p w14:paraId="27776C60" w14:textId="77777777" w:rsidR="009705E9" w:rsidRDefault="009705E9" w:rsidP="009705E9">
            <w:pPr>
              <w:rPr>
                <w:color w:val="000000" w:themeColor="text1"/>
                <w:sz w:val="21"/>
                <w:szCs w:val="21"/>
              </w:rPr>
            </w:pPr>
          </w:p>
          <w:p w14:paraId="3C021E1A" w14:textId="427BEE72" w:rsidR="009705E9" w:rsidRDefault="009705E9" w:rsidP="009705E9">
            <w:pPr>
              <w:rPr>
                <w:color w:val="000000" w:themeColor="text1"/>
                <w:sz w:val="21"/>
                <w:szCs w:val="21"/>
              </w:rPr>
            </w:pPr>
            <w:r w:rsidRPr="009705E9">
              <w:rPr>
                <w:color w:val="000000" w:themeColor="text1"/>
                <w:sz w:val="21"/>
                <w:szCs w:val="21"/>
              </w:rPr>
              <w:t xml:space="preserve">User IDs associated with the </w:t>
            </w:r>
            <w:r>
              <w:rPr>
                <w:color w:val="000000" w:themeColor="text1"/>
                <w:sz w:val="21"/>
                <w:szCs w:val="21"/>
              </w:rPr>
              <w:t>NGF Global “Connect”</w:t>
            </w:r>
            <w:r w:rsidRPr="009705E9">
              <w:rPr>
                <w:color w:val="000000" w:themeColor="text1"/>
                <w:sz w:val="21"/>
                <w:szCs w:val="21"/>
              </w:rPr>
              <w:t xml:space="preserve"> account(s) for which I'm opting out of the Agreement to Arbitrate: </w:t>
            </w:r>
          </w:p>
          <w:p w14:paraId="38499B3F" w14:textId="28EEBE3C" w:rsidR="009705E9" w:rsidRDefault="009705E9" w:rsidP="009705E9">
            <w:pPr>
              <w:rPr>
                <w:color w:val="000000" w:themeColor="text1"/>
                <w:sz w:val="21"/>
                <w:szCs w:val="21"/>
              </w:rPr>
            </w:pPr>
            <w:r w:rsidRPr="009705E9">
              <w:rPr>
                <w:color w:val="000000" w:themeColor="text1"/>
                <w:sz w:val="21"/>
                <w:szCs w:val="21"/>
              </w:rPr>
              <w:t>(Please list all User IDs associated with the account(s).)</w:t>
            </w:r>
          </w:p>
          <w:p w14:paraId="6C49CAD7" w14:textId="51DF02C1" w:rsidR="009705E9" w:rsidRPr="009705E9" w:rsidRDefault="009705E9" w:rsidP="009705E9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_______________________________________________________________________________________________</w:t>
            </w:r>
          </w:p>
        </w:tc>
      </w:tr>
      <w:tr w:rsidR="009705E9" w:rsidRPr="009705E9" w14:paraId="22CEC692" w14:textId="77777777" w:rsidTr="009705E9">
        <w:trPr>
          <w:tblCellSpacing w:w="15" w:type="dxa"/>
        </w:trPr>
        <w:tc>
          <w:tcPr>
            <w:tcW w:w="0" w:type="auto"/>
            <w:tcMar>
              <w:top w:w="24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366C2CB" w14:textId="77777777" w:rsidR="009705E9" w:rsidRDefault="009705E9" w:rsidP="009705E9">
            <w:pPr>
              <w:rPr>
                <w:color w:val="000000" w:themeColor="text1"/>
                <w:sz w:val="21"/>
                <w:szCs w:val="21"/>
              </w:rPr>
            </w:pPr>
            <w:r w:rsidRPr="009705E9">
              <w:rPr>
                <w:color w:val="000000" w:themeColor="text1"/>
                <w:sz w:val="21"/>
                <w:szCs w:val="21"/>
              </w:rPr>
              <w:t>Email address(</w:t>
            </w:r>
            <w:proofErr w:type="spellStart"/>
            <w:r w:rsidRPr="009705E9">
              <w:rPr>
                <w:color w:val="000000" w:themeColor="text1"/>
                <w:sz w:val="21"/>
                <w:szCs w:val="21"/>
              </w:rPr>
              <w:t>es</w:t>
            </w:r>
            <w:proofErr w:type="spellEnd"/>
            <w:r w:rsidRPr="009705E9">
              <w:rPr>
                <w:color w:val="000000" w:themeColor="text1"/>
                <w:sz w:val="21"/>
                <w:szCs w:val="21"/>
              </w:rPr>
              <w:t xml:space="preserve">) associated with the </w:t>
            </w:r>
            <w:r>
              <w:rPr>
                <w:color w:val="000000" w:themeColor="text1"/>
                <w:sz w:val="21"/>
                <w:szCs w:val="21"/>
              </w:rPr>
              <w:t>NGF Global “Connect”</w:t>
            </w:r>
            <w:r w:rsidRPr="009705E9">
              <w:rPr>
                <w:color w:val="000000" w:themeColor="text1"/>
                <w:sz w:val="21"/>
                <w:szCs w:val="21"/>
              </w:rPr>
              <w:t xml:space="preserve"> account(s) for which I'm opting out of the </w:t>
            </w:r>
          </w:p>
          <w:p w14:paraId="784BD9E2" w14:textId="77777777" w:rsidR="009705E9" w:rsidRPr="009705E9" w:rsidRDefault="009705E9" w:rsidP="009705E9">
            <w:pPr>
              <w:rPr>
                <w:color w:val="000000" w:themeColor="text1"/>
                <w:sz w:val="21"/>
                <w:szCs w:val="21"/>
              </w:rPr>
            </w:pPr>
            <w:r w:rsidRPr="009705E9">
              <w:rPr>
                <w:color w:val="000000" w:themeColor="text1"/>
                <w:sz w:val="21"/>
                <w:szCs w:val="21"/>
              </w:rPr>
              <w:t>Agreement to Arbitrate: (Please list all email addresses associated with the account(s).)</w:t>
            </w:r>
          </w:p>
          <w:p w14:paraId="4734E758" w14:textId="4107871D" w:rsidR="009705E9" w:rsidRDefault="009705E9" w:rsidP="009705E9">
            <w:pPr>
              <w:rPr>
                <w:color w:val="000000" w:themeColor="text1"/>
                <w:sz w:val="21"/>
                <w:szCs w:val="21"/>
              </w:rPr>
            </w:pPr>
            <w:r w:rsidRPr="009705E9">
              <w:rPr>
                <w:color w:val="000000" w:themeColor="text1"/>
                <w:sz w:val="21"/>
                <w:szCs w:val="21"/>
              </w:rPr>
              <w:t> </w:t>
            </w:r>
            <w:r>
              <w:rPr>
                <w:color w:val="000000" w:themeColor="text1"/>
                <w:sz w:val="21"/>
                <w:szCs w:val="21"/>
              </w:rPr>
              <w:t>_______________________________________________________________________________________________</w:t>
            </w:r>
          </w:p>
          <w:p w14:paraId="58D74CE2" w14:textId="56AD62C6" w:rsidR="009705E9" w:rsidRDefault="009705E9" w:rsidP="009705E9">
            <w:pPr>
              <w:rPr>
                <w:color w:val="000000" w:themeColor="text1"/>
                <w:sz w:val="21"/>
                <w:szCs w:val="21"/>
              </w:rPr>
            </w:pPr>
          </w:p>
          <w:p w14:paraId="54B33C9D" w14:textId="01A83F7C" w:rsidR="009705E9" w:rsidRDefault="009705E9" w:rsidP="009705E9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Signature: _____________________________________________________</w:t>
            </w:r>
          </w:p>
          <w:p w14:paraId="2E983663" w14:textId="0FCA1A8A" w:rsidR="009705E9" w:rsidRPr="009705E9" w:rsidRDefault="009705E9" w:rsidP="009705E9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Date: _________________________________________________________</w:t>
            </w:r>
          </w:p>
          <w:p w14:paraId="539C0092" w14:textId="77777777" w:rsidR="009705E9" w:rsidRPr="009705E9" w:rsidRDefault="009705E9" w:rsidP="009705E9">
            <w:pPr>
              <w:rPr>
                <w:color w:val="000000" w:themeColor="text1"/>
                <w:sz w:val="21"/>
                <w:szCs w:val="21"/>
              </w:rPr>
            </w:pPr>
            <w:r w:rsidRPr="009705E9">
              <w:rPr>
                <w:color w:val="000000" w:themeColor="text1"/>
                <w:sz w:val="21"/>
                <w:szCs w:val="21"/>
              </w:rPr>
              <w:t> </w:t>
            </w:r>
          </w:p>
        </w:tc>
      </w:tr>
    </w:tbl>
    <w:p w14:paraId="24C8A8FC" w14:textId="77777777" w:rsidR="009705E9" w:rsidRDefault="009705E9" w:rsidP="009705E9">
      <w:pPr>
        <w:rPr>
          <w:b/>
          <w:bCs/>
          <w:color w:val="000000" w:themeColor="text1"/>
          <w:sz w:val="21"/>
          <w:szCs w:val="21"/>
        </w:rPr>
      </w:pPr>
    </w:p>
    <w:p w14:paraId="63177939" w14:textId="50749D70" w:rsidR="009705E9" w:rsidRPr="009705E9" w:rsidRDefault="009705E9" w:rsidP="009705E9">
      <w:pPr>
        <w:rPr>
          <w:b/>
          <w:bCs/>
          <w:color w:val="000000" w:themeColor="text1"/>
          <w:sz w:val="21"/>
          <w:szCs w:val="21"/>
        </w:rPr>
      </w:pPr>
      <w:r w:rsidRPr="009705E9">
        <w:rPr>
          <w:b/>
          <w:bCs/>
          <w:color w:val="000000" w:themeColor="text1"/>
          <w:sz w:val="21"/>
          <w:szCs w:val="21"/>
        </w:rPr>
        <w:t>Opt-Out Notice</w:t>
      </w:r>
    </w:p>
    <w:p w14:paraId="16925AAD" w14:textId="20689599" w:rsidR="009705E9" w:rsidRPr="009705E9" w:rsidRDefault="009705E9" w:rsidP="009705E9">
      <w:pPr>
        <w:rPr>
          <w:color w:val="000000" w:themeColor="text1"/>
          <w:sz w:val="21"/>
          <w:szCs w:val="21"/>
        </w:rPr>
      </w:pPr>
      <w:r w:rsidRPr="009705E9">
        <w:rPr>
          <w:color w:val="000000" w:themeColor="text1"/>
          <w:sz w:val="21"/>
          <w:szCs w:val="21"/>
        </w:rPr>
        <w:lastRenderedPageBreak/>
        <w:t xml:space="preserve">I am writing to provide notice that I'm opting out of the Agreement to Arbitrate in the </w:t>
      </w:r>
      <w:r w:rsidR="003F7CE6">
        <w:rPr>
          <w:color w:val="000000" w:themeColor="text1"/>
          <w:sz w:val="21"/>
          <w:szCs w:val="21"/>
        </w:rPr>
        <w:t>NGF Global</w:t>
      </w:r>
      <w:r w:rsidRPr="009705E9">
        <w:rPr>
          <w:color w:val="000000" w:themeColor="text1"/>
          <w:sz w:val="21"/>
          <w:szCs w:val="21"/>
        </w:rPr>
        <w:t xml:space="preserve"> User Agreement. Pursuant to the terms of the Agreement to Arbitrate, I'm providing the requested information as follows:</w:t>
      </w:r>
    </w:p>
    <w:p w14:paraId="55CFB5E8" w14:textId="77777777" w:rsidR="009705E9" w:rsidRPr="009705E9" w:rsidRDefault="009705E9" w:rsidP="009705E9">
      <w:pPr>
        <w:rPr>
          <w:b/>
          <w:bCs/>
          <w:color w:val="000000" w:themeColor="text1"/>
          <w:sz w:val="21"/>
          <w:szCs w:val="21"/>
        </w:rPr>
      </w:pPr>
      <w:r w:rsidRPr="009705E9">
        <w:rPr>
          <w:b/>
          <w:bCs/>
          <w:color w:val="000000" w:themeColor="text1"/>
          <w:sz w:val="21"/>
          <w:szCs w:val="21"/>
        </w:rPr>
        <w:t>Please mail the completed form to the following address:</w:t>
      </w:r>
      <w:bookmarkStart w:id="0" w:name="_GoBack"/>
      <w:bookmarkEnd w:id="0"/>
    </w:p>
    <w:p w14:paraId="1C82560E" w14:textId="3B8E29DB" w:rsidR="009705E9" w:rsidRPr="009705E9" w:rsidRDefault="009705E9" w:rsidP="009705E9">
      <w:pPr>
        <w:rPr>
          <w:b/>
          <w:bCs/>
          <w:color w:val="000000" w:themeColor="text1"/>
          <w:sz w:val="21"/>
          <w:szCs w:val="21"/>
        </w:rPr>
      </w:pPr>
      <w:r>
        <w:rPr>
          <w:b/>
          <w:bCs/>
          <w:color w:val="000000" w:themeColor="text1"/>
          <w:sz w:val="21"/>
          <w:szCs w:val="21"/>
        </w:rPr>
        <w:t>NGF Global</w:t>
      </w:r>
      <w:r w:rsidRPr="009705E9">
        <w:rPr>
          <w:b/>
          <w:bCs/>
          <w:color w:val="000000" w:themeColor="text1"/>
          <w:sz w:val="21"/>
          <w:szCs w:val="21"/>
        </w:rPr>
        <w:t>.</w:t>
      </w:r>
      <w:r w:rsidRPr="009705E9">
        <w:rPr>
          <w:b/>
          <w:bCs/>
          <w:color w:val="000000" w:themeColor="text1"/>
          <w:sz w:val="21"/>
          <w:szCs w:val="21"/>
        </w:rPr>
        <w:br/>
        <w:t>Attn: Litigation Department</w:t>
      </w:r>
      <w:r w:rsidRPr="009705E9">
        <w:rPr>
          <w:b/>
          <w:bCs/>
          <w:color w:val="000000" w:themeColor="text1"/>
          <w:sz w:val="21"/>
          <w:szCs w:val="21"/>
        </w:rPr>
        <w:br/>
        <w:t>Re: Opt-Out Notice</w:t>
      </w:r>
      <w:r w:rsidRPr="009705E9">
        <w:rPr>
          <w:b/>
          <w:bCs/>
          <w:color w:val="000000" w:themeColor="text1"/>
          <w:sz w:val="21"/>
          <w:szCs w:val="21"/>
        </w:rPr>
        <w:br/>
      </w:r>
      <w:r>
        <w:rPr>
          <w:b/>
          <w:bCs/>
          <w:color w:val="000000" w:themeColor="text1"/>
          <w:sz w:val="21"/>
          <w:szCs w:val="21"/>
        </w:rPr>
        <w:t>3613 Pearl Ct.</w:t>
      </w:r>
      <w:r w:rsidRPr="009705E9">
        <w:rPr>
          <w:b/>
          <w:bCs/>
          <w:color w:val="000000" w:themeColor="text1"/>
          <w:sz w:val="21"/>
          <w:szCs w:val="21"/>
        </w:rPr>
        <w:br/>
      </w:r>
      <w:r>
        <w:rPr>
          <w:b/>
          <w:bCs/>
          <w:color w:val="000000" w:themeColor="text1"/>
          <w:sz w:val="21"/>
          <w:szCs w:val="21"/>
        </w:rPr>
        <w:t>Navarre</w:t>
      </w:r>
      <w:r w:rsidRPr="009705E9">
        <w:rPr>
          <w:b/>
          <w:bCs/>
          <w:color w:val="000000" w:themeColor="text1"/>
          <w:sz w:val="21"/>
          <w:szCs w:val="21"/>
        </w:rPr>
        <w:t xml:space="preserve">, </w:t>
      </w:r>
      <w:r>
        <w:rPr>
          <w:b/>
          <w:bCs/>
          <w:color w:val="000000" w:themeColor="text1"/>
          <w:sz w:val="21"/>
          <w:szCs w:val="21"/>
        </w:rPr>
        <w:t>FL</w:t>
      </w:r>
      <w:r w:rsidRPr="009705E9">
        <w:rPr>
          <w:b/>
          <w:bCs/>
          <w:color w:val="000000" w:themeColor="text1"/>
          <w:sz w:val="21"/>
          <w:szCs w:val="21"/>
        </w:rPr>
        <w:t xml:space="preserve"> </w:t>
      </w:r>
      <w:r>
        <w:rPr>
          <w:b/>
          <w:bCs/>
          <w:color w:val="000000" w:themeColor="text1"/>
          <w:sz w:val="21"/>
          <w:szCs w:val="21"/>
        </w:rPr>
        <w:t>32566</w:t>
      </w:r>
    </w:p>
    <w:p w14:paraId="4F2C2995" w14:textId="2B6360A2" w:rsidR="009705E9" w:rsidRPr="009705E9" w:rsidRDefault="009705E9" w:rsidP="009705E9">
      <w:pPr>
        <w:rPr>
          <w:b/>
          <w:bCs/>
          <w:color w:val="000000" w:themeColor="text1"/>
          <w:sz w:val="21"/>
          <w:szCs w:val="21"/>
        </w:rPr>
      </w:pPr>
      <w:r w:rsidRPr="009705E9">
        <w:rPr>
          <w:b/>
          <w:bCs/>
          <w:color w:val="000000" w:themeColor="text1"/>
          <w:sz w:val="21"/>
          <w:szCs w:val="21"/>
        </w:rPr>
        <w:t xml:space="preserve">For new </w:t>
      </w:r>
      <w:r>
        <w:rPr>
          <w:b/>
          <w:bCs/>
          <w:color w:val="000000" w:themeColor="text1"/>
          <w:sz w:val="21"/>
          <w:szCs w:val="21"/>
        </w:rPr>
        <w:t>NGF Global</w:t>
      </w:r>
      <w:r w:rsidRPr="009705E9">
        <w:rPr>
          <w:b/>
          <w:bCs/>
          <w:color w:val="000000" w:themeColor="text1"/>
          <w:sz w:val="21"/>
          <w:szCs w:val="21"/>
        </w:rPr>
        <w:t xml:space="preserve"> users, the Opt-Out Notice must be postmarked no later than 30 days after the date you accept the </w:t>
      </w:r>
      <w:r>
        <w:rPr>
          <w:b/>
          <w:bCs/>
          <w:color w:val="000000" w:themeColor="text1"/>
          <w:sz w:val="21"/>
          <w:szCs w:val="21"/>
        </w:rPr>
        <w:t>NGF Global</w:t>
      </w:r>
      <w:r w:rsidRPr="009705E9">
        <w:rPr>
          <w:b/>
          <w:bCs/>
          <w:color w:val="000000" w:themeColor="text1"/>
          <w:sz w:val="21"/>
          <w:szCs w:val="21"/>
        </w:rPr>
        <w:t xml:space="preserve"> User Agreement for the first time. It's your responsibility to mail the Opt-Out Notice by the applicable deadline.</w:t>
      </w:r>
    </w:p>
    <w:p w14:paraId="151D4937" w14:textId="16F469CD" w:rsidR="00863A8A" w:rsidRPr="009705E9" w:rsidRDefault="00863A8A" w:rsidP="009705E9">
      <w:pPr>
        <w:rPr>
          <w:color w:val="000000" w:themeColor="text1"/>
          <w:sz w:val="21"/>
          <w:szCs w:val="21"/>
        </w:rPr>
      </w:pPr>
    </w:p>
    <w:sectPr w:rsidR="00863A8A" w:rsidRPr="009705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6E687" w14:textId="77777777" w:rsidR="00490093" w:rsidRDefault="00490093">
      <w:r>
        <w:separator/>
      </w:r>
    </w:p>
    <w:p w14:paraId="09D6C9A0" w14:textId="77777777" w:rsidR="00490093" w:rsidRDefault="00490093"/>
  </w:endnote>
  <w:endnote w:type="continuationSeparator" w:id="0">
    <w:p w14:paraId="2A6D23CB" w14:textId="77777777" w:rsidR="00490093" w:rsidRDefault="00490093">
      <w:r>
        <w:continuationSeparator/>
      </w:r>
    </w:p>
    <w:p w14:paraId="3802F2D8" w14:textId="77777777" w:rsidR="00490093" w:rsidRDefault="004900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CA303" w14:textId="77777777" w:rsidR="00570894" w:rsidRDefault="005708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5F24CC" w14:textId="77777777" w:rsidR="00024FF4" w:rsidRDefault="00E2491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8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7F59F" w14:textId="77777777" w:rsidR="00570894" w:rsidRDefault="00570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CCCC4" w14:textId="77777777" w:rsidR="00490093" w:rsidRDefault="00490093">
      <w:r>
        <w:separator/>
      </w:r>
    </w:p>
    <w:p w14:paraId="2CA8472F" w14:textId="77777777" w:rsidR="00490093" w:rsidRDefault="00490093"/>
  </w:footnote>
  <w:footnote w:type="continuationSeparator" w:id="0">
    <w:p w14:paraId="2230E346" w14:textId="77777777" w:rsidR="00490093" w:rsidRDefault="00490093">
      <w:r>
        <w:continuationSeparator/>
      </w:r>
    </w:p>
    <w:p w14:paraId="488BAA4E" w14:textId="77777777" w:rsidR="00490093" w:rsidRDefault="004900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29309" w14:textId="75468395" w:rsidR="00570894" w:rsidRDefault="00490093">
    <w:pPr>
      <w:pStyle w:val="Header"/>
    </w:pPr>
    <w:r>
      <w:rPr>
        <w:noProof/>
      </w:rPr>
      <w:pict w14:anchorId="2D32D1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0783713" o:spid="_x0000_s2051" type="#_x0000_t136" alt="" style="position:absolute;margin-left:0;margin-top:0;width:549.9pt;height:109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black [3213]" stroked="f">
          <v:fill opacity="10485f"/>
          <v:textpath style="font-family:&quot;Calibri&quot;;font-size:1pt" string="NGF Glob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CF2BE" w14:textId="75BF8BC4" w:rsidR="00570894" w:rsidRDefault="00490093">
    <w:pPr>
      <w:pStyle w:val="Header"/>
    </w:pPr>
    <w:r>
      <w:rPr>
        <w:noProof/>
      </w:rPr>
      <w:pict w14:anchorId="5061D3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0783714" o:spid="_x0000_s2050" type="#_x0000_t136" alt="" style="position:absolute;margin-left:0;margin-top:0;width:549.9pt;height:109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black [3213]" stroked="f">
          <v:fill opacity="10485f"/>
          <v:textpath style="font-family:&quot;Calibri&quot;;font-size:1pt" string="NGF Glob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876C2" w14:textId="27440875" w:rsidR="00570894" w:rsidRDefault="00490093">
    <w:pPr>
      <w:pStyle w:val="Header"/>
    </w:pPr>
    <w:r>
      <w:rPr>
        <w:noProof/>
      </w:rPr>
      <w:pict w14:anchorId="780537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0783712" o:spid="_x0000_s2049" type="#_x0000_t136" alt="" style="position:absolute;margin-left:0;margin-top:0;width:549.9pt;height:109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black [3213]" stroked="f">
          <v:fill opacity="10485f"/>
          <v:textpath style="font-family:&quot;Calibri&quot;;font-size:1pt" string="NGF Glob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683F2C"/>
    <w:multiLevelType w:val="hybridMultilevel"/>
    <w:tmpl w:val="5AD40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921D9"/>
    <w:multiLevelType w:val="hybridMultilevel"/>
    <w:tmpl w:val="BC3E43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CE6749"/>
    <w:multiLevelType w:val="hybridMultilevel"/>
    <w:tmpl w:val="61B27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0293D"/>
    <w:multiLevelType w:val="hybridMultilevel"/>
    <w:tmpl w:val="9CEA5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40307"/>
    <w:multiLevelType w:val="hybridMultilevel"/>
    <w:tmpl w:val="A06CD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E3FDF"/>
    <w:multiLevelType w:val="hybridMultilevel"/>
    <w:tmpl w:val="4372CBC0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8" w15:restartNumberingAfterBreak="0">
    <w:nsid w:val="170E2D32"/>
    <w:multiLevelType w:val="hybridMultilevel"/>
    <w:tmpl w:val="5E42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C4484"/>
    <w:multiLevelType w:val="hybridMultilevel"/>
    <w:tmpl w:val="5B74E8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97F9E"/>
    <w:multiLevelType w:val="hybridMultilevel"/>
    <w:tmpl w:val="6CC2C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97373"/>
    <w:multiLevelType w:val="hybridMultilevel"/>
    <w:tmpl w:val="AB90543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03713"/>
    <w:multiLevelType w:val="hybridMultilevel"/>
    <w:tmpl w:val="19D44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B4BAA"/>
    <w:multiLevelType w:val="hybridMultilevel"/>
    <w:tmpl w:val="076AC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53EB4"/>
    <w:multiLevelType w:val="hybridMultilevel"/>
    <w:tmpl w:val="92925F2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3296CAE"/>
    <w:multiLevelType w:val="hybridMultilevel"/>
    <w:tmpl w:val="FD66C8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5126A3"/>
    <w:multiLevelType w:val="hybridMultilevel"/>
    <w:tmpl w:val="FFAE398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BB6724F"/>
    <w:multiLevelType w:val="hybridMultilevel"/>
    <w:tmpl w:val="C6DA56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844A6A"/>
    <w:multiLevelType w:val="hybridMultilevel"/>
    <w:tmpl w:val="A0509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42B73"/>
    <w:multiLevelType w:val="hybridMultilevel"/>
    <w:tmpl w:val="17DA51E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5076130"/>
    <w:multiLevelType w:val="hybridMultilevel"/>
    <w:tmpl w:val="817AA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C256A"/>
    <w:multiLevelType w:val="hybridMultilevel"/>
    <w:tmpl w:val="1BCCA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564B2"/>
    <w:multiLevelType w:val="hybridMultilevel"/>
    <w:tmpl w:val="B12C5FF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1625AB4"/>
    <w:multiLevelType w:val="hybridMultilevel"/>
    <w:tmpl w:val="6276A592"/>
    <w:lvl w:ilvl="0" w:tplc="A9E8B85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D0EC6"/>
    <w:multiLevelType w:val="hybridMultilevel"/>
    <w:tmpl w:val="E162F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CF5541"/>
    <w:multiLevelType w:val="multilevel"/>
    <w:tmpl w:val="E990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6831D61"/>
    <w:multiLevelType w:val="hybridMultilevel"/>
    <w:tmpl w:val="DBCA9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C0314"/>
    <w:multiLevelType w:val="hybridMultilevel"/>
    <w:tmpl w:val="A08A7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E195B"/>
    <w:multiLevelType w:val="hybridMultilevel"/>
    <w:tmpl w:val="3000B998"/>
    <w:lvl w:ilvl="0" w:tplc="A9E8B85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106913"/>
    <w:multiLevelType w:val="hybridMultilevel"/>
    <w:tmpl w:val="71228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56F39"/>
    <w:multiLevelType w:val="hybridMultilevel"/>
    <w:tmpl w:val="3B70903C"/>
    <w:lvl w:ilvl="0" w:tplc="A9E8B85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D002D8"/>
    <w:multiLevelType w:val="hybridMultilevel"/>
    <w:tmpl w:val="9BD60B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36A90"/>
    <w:multiLevelType w:val="hybridMultilevel"/>
    <w:tmpl w:val="DF126C08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5" w15:restartNumberingAfterBreak="0">
    <w:nsid w:val="70B230CD"/>
    <w:multiLevelType w:val="hybridMultilevel"/>
    <w:tmpl w:val="CF72C4A4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36" w15:restartNumberingAfterBreak="0">
    <w:nsid w:val="74B33F5C"/>
    <w:multiLevelType w:val="multilevel"/>
    <w:tmpl w:val="FFE6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D1F6ECE"/>
    <w:multiLevelType w:val="hybridMultilevel"/>
    <w:tmpl w:val="5E20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4C62B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33"/>
  </w:num>
  <w:num w:numId="5">
    <w:abstractNumId w:val="24"/>
  </w:num>
  <w:num w:numId="6">
    <w:abstractNumId w:val="3"/>
  </w:num>
  <w:num w:numId="7">
    <w:abstractNumId w:val="17"/>
  </w:num>
  <w:num w:numId="8">
    <w:abstractNumId w:val="11"/>
  </w:num>
  <w:num w:numId="9">
    <w:abstractNumId w:val="15"/>
  </w:num>
  <w:num w:numId="10">
    <w:abstractNumId w:val="29"/>
  </w:num>
  <w:num w:numId="11">
    <w:abstractNumId w:val="21"/>
  </w:num>
  <w:num w:numId="12">
    <w:abstractNumId w:val="20"/>
  </w:num>
  <w:num w:numId="13">
    <w:abstractNumId w:val="18"/>
  </w:num>
  <w:num w:numId="14">
    <w:abstractNumId w:val="16"/>
  </w:num>
  <w:num w:numId="15">
    <w:abstractNumId w:val="31"/>
  </w:num>
  <w:num w:numId="16">
    <w:abstractNumId w:val="7"/>
  </w:num>
  <w:num w:numId="17">
    <w:abstractNumId w:val="28"/>
  </w:num>
  <w:num w:numId="18">
    <w:abstractNumId w:val="10"/>
  </w:num>
  <w:num w:numId="19">
    <w:abstractNumId w:val="22"/>
  </w:num>
  <w:num w:numId="20">
    <w:abstractNumId w:val="30"/>
  </w:num>
  <w:num w:numId="21">
    <w:abstractNumId w:val="2"/>
  </w:num>
  <w:num w:numId="22">
    <w:abstractNumId w:val="32"/>
  </w:num>
  <w:num w:numId="23">
    <w:abstractNumId w:val="13"/>
  </w:num>
  <w:num w:numId="24">
    <w:abstractNumId w:val="14"/>
  </w:num>
  <w:num w:numId="25">
    <w:abstractNumId w:val="25"/>
  </w:num>
  <w:num w:numId="26">
    <w:abstractNumId w:val="23"/>
  </w:num>
  <w:num w:numId="27">
    <w:abstractNumId w:val="38"/>
  </w:num>
  <w:num w:numId="28">
    <w:abstractNumId w:val="4"/>
  </w:num>
  <w:num w:numId="29">
    <w:abstractNumId w:val="34"/>
  </w:num>
  <w:num w:numId="30">
    <w:abstractNumId w:val="27"/>
  </w:num>
  <w:num w:numId="31">
    <w:abstractNumId w:val="37"/>
  </w:num>
  <w:num w:numId="32">
    <w:abstractNumId w:val="8"/>
  </w:num>
  <w:num w:numId="33">
    <w:abstractNumId w:val="9"/>
  </w:num>
  <w:num w:numId="34">
    <w:abstractNumId w:val="6"/>
  </w:num>
  <w:num w:numId="35">
    <w:abstractNumId w:val="19"/>
  </w:num>
  <w:num w:numId="36">
    <w:abstractNumId w:val="5"/>
  </w:num>
  <w:num w:numId="37">
    <w:abstractNumId w:val="26"/>
  </w:num>
  <w:num w:numId="38">
    <w:abstractNumId w:val="36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isplayBackgroundShape/>
  <w:proofState w:spelling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A6F"/>
    <w:rsid w:val="00002712"/>
    <w:rsid w:val="000174D3"/>
    <w:rsid w:val="00024FF4"/>
    <w:rsid w:val="0007030B"/>
    <w:rsid w:val="00080518"/>
    <w:rsid w:val="00091A94"/>
    <w:rsid w:val="000A40C3"/>
    <w:rsid w:val="000C741C"/>
    <w:rsid w:val="000D06C5"/>
    <w:rsid w:val="000D5B6B"/>
    <w:rsid w:val="000E2135"/>
    <w:rsid w:val="00101828"/>
    <w:rsid w:val="00102011"/>
    <w:rsid w:val="001024E7"/>
    <w:rsid w:val="00103F3A"/>
    <w:rsid w:val="001153AD"/>
    <w:rsid w:val="0012000F"/>
    <w:rsid w:val="00133AE5"/>
    <w:rsid w:val="00145414"/>
    <w:rsid w:val="00150D98"/>
    <w:rsid w:val="00161A6F"/>
    <w:rsid w:val="001728E1"/>
    <w:rsid w:val="001827C8"/>
    <w:rsid w:val="001955C1"/>
    <w:rsid w:val="001C1FB3"/>
    <w:rsid w:val="001D49FF"/>
    <w:rsid w:val="001E10EB"/>
    <w:rsid w:val="001E3B4F"/>
    <w:rsid w:val="001E7AA2"/>
    <w:rsid w:val="001F0786"/>
    <w:rsid w:val="00207E35"/>
    <w:rsid w:val="002376FF"/>
    <w:rsid w:val="002470C4"/>
    <w:rsid w:val="00284AEC"/>
    <w:rsid w:val="00285CDA"/>
    <w:rsid w:val="002935E2"/>
    <w:rsid w:val="00297E16"/>
    <w:rsid w:val="002A0EB2"/>
    <w:rsid w:val="002A5E43"/>
    <w:rsid w:val="002D465F"/>
    <w:rsid w:val="002E2A75"/>
    <w:rsid w:val="002E3458"/>
    <w:rsid w:val="002E3719"/>
    <w:rsid w:val="002F0A80"/>
    <w:rsid w:val="003041EC"/>
    <w:rsid w:val="00305DEC"/>
    <w:rsid w:val="00307FDF"/>
    <w:rsid w:val="00313CD8"/>
    <w:rsid w:val="003237E9"/>
    <w:rsid w:val="00327CE7"/>
    <w:rsid w:val="00367E6D"/>
    <w:rsid w:val="00385736"/>
    <w:rsid w:val="00395DBC"/>
    <w:rsid w:val="003B5B86"/>
    <w:rsid w:val="003C6211"/>
    <w:rsid w:val="003C6520"/>
    <w:rsid w:val="003D22DF"/>
    <w:rsid w:val="003D6970"/>
    <w:rsid w:val="003F748F"/>
    <w:rsid w:val="003F7CE6"/>
    <w:rsid w:val="00445CD7"/>
    <w:rsid w:val="004511F3"/>
    <w:rsid w:val="004667D6"/>
    <w:rsid w:val="0047337D"/>
    <w:rsid w:val="00474EAB"/>
    <w:rsid w:val="00490093"/>
    <w:rsid w:val="0049494F"/>
    <w:rsid w:val="004A0FB0"/>
    <w:rsid w:val="004B3529"/>
    <w:rsid w:val="00502612"/>
    <w:rsid w:val="00510076"/>
    <w:rsid w:val="00510BCB"/>
    <w:rsid w:val="00540374"/>
    <w:rsid w:val="00570894"/>
    <w:rsid w:val="00576E64"/>
    <w:rsid w:val="005772B3"/>
    <w:rsid w:val="005806BD"/>
    <w:rsid w:val="00582B7A"/>
    <w:rsid w:val="00584C9B"/>
    <w:rsid w:val="005A2898"/>
    <w:rsid w:val="005A4024"/>
    <w:rsid w:val="005A4BFA"/>
    <w:rsid w:val="005B2AA7"/>
    <w:rsid w:val="005B55F9"/>
    <w:rsid w:val="005C4AAC"/>
    <w:rsid w:val="005D21AB"/>
    <w:rsid w:val="005D2FED"/>
    <w:rsid w:val="005D42F6"/>
    <w:rsid w:val="005E4FD6"/>
    <w:rsid w:val="006229A4"/>
    <w:rsid w:val="0062323F"/>
    <w:rsid w:val="006370A9"/>
    <w:rsid w:val="00642075"/>
    <w:rsid w:val="006531BD"/>
    <w:rsid w:val="00663489"/>
    <w:rsid w:val="00663AAD"/>
    <w:rsid w:val="00670DC9"/>
    <w:rsid w:val="006930AE"/>
    <w:rsid w:val="006D28F9"/>
    <w:rsid w:val="006E03FB"/>
    <w:rsid w:val="006E4687"/>
    <w:rsid w:val="006F587A"/>
    <w:rsid w:val="007029B7"/>
    <w:rsid w:val="00722223"/>
    <w:rsid w:val="007252F2"/>
    <w:rsid w:val="007368D3"/>
    <w:rsid w:val="007470D8"/>
    <w:rsid w:val="007550CB"/>
    <w:rsid w:val="00756E5B"/>
    <w:rsid w:val="0076061E"/>
    <w:rsid w:val="00762424"/>
    <w:rsid w:val="00772AF8"/>
    <w:rsid w:val="00786496"/>
    <w:rsid w:val="00796108"/>
    <w:rsid w:val="007A13BC"/>
    <w:rsid w:val="007B10A4"/>
    <w:rsid w:val="007B2779"/>
    <w:rsid w:val="007D3947"/>
    <w:rsid w:val="007E6AD3"/>
    <w:rsid w:val="007F5706"/>
    <w:rsid w:val="00802334"/>
    <w:rsid w:val="00806D51"/>
    <w:rsid w:val="0081311D"/>
    <w:rsid w:val="00813586"/>
    <w:rsid w:val="008144F0"/>
    <w:rsid w:val="0082563A"/>
    <w:rsid w:val="00833B41"/>
    <w:rsid w:val="00844B61"/>
    <w:rsid w:val="00863A8A"/>
    <w:rsid w:val="00896A87"/>
    <w:rsid w:val="008A3BE7"/>
    <w:rsid w:val="008D5038"/>
    <w:rsid w:val="00901B52"/>
    <w:rsid w:val="00905096"/>
    <w:rsid w:val="00915E5B"/>
    <w:rsid w:val="00916C6D"/>
    <w:rsid w:val="009225CA"/>
    <w:rsid w:val="009266C9"/>
    <w:rsid w:val="00944E72"/>
    <w:rsid w:val="00950A77"/>
    <w:rsid w:val="009532AB"/>
    <w:rsid w:val="009705E9"/>
    <w:rsid w:val="009855DA"/>
    <w:rsid w:val="009C54FC"/>
    <w:rsid w:val="009C6827"/>
    <w:rsid w:val="009F5129"/>
    <w:rsid w:val="009F71AE"/>
    <w:rsid w:val="00A13A13"/>
    <w:rsid w:val="00A13AE0"/>
    <w:rsid w:val="00A466A5"/>
    <w:rsid w:val="00A47745"/>
    <w:rsid w:val="00A60646"/>
    <w:rsid w:val="00A60B83"/>
    <w:rsid w:val="00A66651"/>
    <w:rsid w:val="00A67EBA"/>
    <w:rsid w:val="00A72C1C"/>
    <w:rsid w:val="00A81019"/>
    <w:rsid w:val="00A96EB5"/>
    <w:rsid w:val="00AA54FA"/>
    <w:rsid w:val="00AB0F55"/>
    <w:rsid w:val="00AB5573"/>
    <w:rsid w:val="00AC07AA"/>
    <w:rsid w:val="00AC1B0A"/>
    <w:rsid w:val="00AC4E9F"/>
    <w:rsid w:val="00AD7DFE"/>
    <w:rsid w:val="00AE2BBA"/>
    <w:rsid w:val="00B02C56"/>
    <w:rsid w:val="00B1634E"/>
    <w:rsid w:val="00B30C38"/>
    <w:rsid w:val="00B344A1"/>
    <w:rsid w:val="00B57BA6"/>
    <w:rsid w:val="00B66225"/>
    <w:rsid w:val="00B72614"/>
    <w:rsid w:val="00B76C0B"/>
    <w:rsid w:val="00BA5AAF"/>
    <w:rsid w:val="00BB14FD"/>
    <w:rsid w:val="00BB2A23"/>
    <w:rsid w:val="00BB33A6"/>
    <w:rsid w:val="00BC2834"/>
    <w:rsid w:val="00BC642A"/>
    <w:rsid w:val="00BD511F"/>
    <w:rsid w:val="00BD5B96"/>
    <w:rsid w:val="00BE3189"/>
    <w:rsid w:val="00BE513C"/>
    <w:rsid w:val="00BE53A9"/>
    <w:rsid w:val="00BF6238"/>
    <w:rsid w:val="00BF7F19"/>
    <w:rsid w:val="00C0256A"/>
    <w:rsid w:val="00C20178"/>
    <w:rsid w:val="00C30AF4"/>
    <w:rsid w:val="00C61305"/>
    <w:rsid w:val="00C80785"/>
    <w:rsid w:val="00C948B3"/>
    <w:rsid w:val="00CA5E66"/>
    <w:rsid w:val="00CB7CD2"/>
    <w:rsid w:val="00CE017F"/>
    <w:rsid w:val="00CE10DD"/>
    <w:rsid w:val="00CE2A77"/>
    <w:rsid w:val="00CE3882"/>
    <w:rsid w:val="00D24534"/>
    <w:rsid w:val="00D3385D"/>
    <w:rsid w:val="00D4507D"/>
    <w:rsid w:val="00D9336D"/>
    <w:rsid w:val="00DB43E3"/>
    <w:rsid w:val="00DB6341"/>
    <w:rsid w:val="00DC10F3"/>
    <w:rsid w:val="00DD489B"/>
    <w:rsid w:val="00E07A06"/>
    <w:rsid w:val="00E159B2"/>
    <w:rsid w:val="00E2015B"/>
    <w:rsid w:val="00E2491D"/>
    <w:rsid w:val="00E33478"/>
    <w:rsid w:val="00E42D74"/>
    <w:rsid w:val="00E73788"/>
    <w:rsid w:val="00E83091"/>
    <w:rsid w:val="00E8658B"/>
    <w:rsid w:val="00E9026C"/>
    <w:rsid w:val="00E96E0B"/>
    <w:rsid w:val="00EA2D3B"/>
    <w:rsid w:val="00EB24B9"/>
    <w:rsid w:val="00EC5893"/>
    <w:rsid w:val="00EF0111"/>
    <w:rsid w:val="00EF4AD2"/>
    <w:rsid w:val="00EF6970"/>
    <w:rsid w:val="00EF6AD5"/>
    <w:rsid w:val="00F11148"/>
    <w:rsid w:val="00F22485"/>
    <w:rsid w:val="00F22622"/>
    <w:rsid w:val="00F25C14"/>
    <w:rsid w:val="00F33108"/>
    <w:rsid w:val="00F460A5"/>
    <w:rsid w:val="00F5109D"/>
    <w:rsid w:val="00F56B19"/>
    <w:rsid w:val="00F61867"/>
    <w:rsid w:val="00F74F96"/>
    <w:rsid w:val="00F77AF5"/>
    <w:rsid w:val="00F861FB"/>
    <w:rsid w:val="00F9189F"/>
    <w:rsid w:val="00F97F76"/>
    <w:rsid w:val="00FA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11C9D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161A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25C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CE3882"/>
  </w:style>
  <w:style w:type="table" w:styleId="TableGrid">
    <w:name w:val="Table Grid"/>
    <w:basedOn w:val="TableNormal"/>
    <w:uiPriority w:val="39"/>
    <w:rsid w:val="00762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6242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7624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7624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7624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762424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2" w:themeTint="66"/>
        <w:left w:val="single" w:sz="4" w:space="0" w:color="8DC1D7" w:themeColor="accent2" w:themeTint="66"/>
        <w:bottom w:val="single" w:sz="4" w:space="0" w:color="8DC1D7" w:themeColor="accent2" w:themeTint="66"/>
        <w:right w:val="single" w:sz="4" w:space="0" w:color="8DC1D7" w:themeColor="accent2" w:themeTint="66"/>
        <w:insideH w:val="single" w:sz="4" w:space="0" w:color="8DC1D7" w:themeColor="accent2" w:themeTint="66"/>
        <w:insideV w:val="single" w:sz="4" w:space="0" w:color="8DC1D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6242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2">
    <w:name w:val="Grid Table 2 Accent 2"/>
    <w:basedOn w:val="TableNormal"/>
    <w:uiPriority w:val="47"/>
    <w:rsid w:val="00762424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2" w:themeTint="99"/>
        <w:bottom w:val="single" w:sz="2" w:space="0" w:color="54A2C3" w:themeColor="accent2" w:themeTint="99"/>
        <w:insideH w:val="single" w:sz="2" w:space="0" w:color="54A2C3" w:themeColor="accent2" w:themeTint="99"/>
        <w:insideV w:val="single" w:sz="2" w:space="0" w:color="54A2C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2" w:themeFillTint="33"/>
      </w:tcPr>
    </w:tblStylePr>
    <w:tblStylePr w:type="band1Horz">
      <w:tblPr/>
      <w:tcPr>
        <w:shd w:val="clear" w:color="auto" w:fill="C6E0EB" w:themeFill="accent2" w:themeFillTint="33"/>
      </w:tcPr>
    </w:tblStylePr>
  </w:style>
  <w:style w:type="table" w:styleId="GridTable3-Accent2">
    <w:name w:val="Grid Table 3 Accent 2"/>
    <w:basedOn w:val="TableNormal"/>
    <w:uiPriority w:val="48"/>
    <w:rsid w:val="00762424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2" w:themeTint="99"/>
        <w:left w:val="single" w:sz="4" w:space="0" w:color="54A2C3" w:themeColor="accent2" w:themeTint="99"/>
        <w:bottom w:val="single" w:sz="4" w:space="0" w:color="54A2C3" w:themeColor="accent2" w:themeTint="99"/>
        <w:right w:val="single" w:sz="4" w:space="0" w:color="54A2C3" w:themeColor="accent2" w:themeTint="99"/>
        <w:insideH w:val="single" w:sz="4" w:space="0" w:color="54A2C3" w:themeColor="accent2" w:themeTint="99"/>
        <w:insideV w:val="single" w:sz="4" w:space="0" w:color="54A2C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2" w:themeFillTint="33"/>
      </w:tcPr>
    </w:tblStylePr>
    <w:tblStylePr w:type="band1Horz">
      <w:tblPr/>
      <w:tcPr>
        <w:shd w:val="clear" w:color="auto" w:fill="C6E0EB" w:themeFill="accent2" w:themeFillTint="33"/>
      </w:tcPr>
    </w:tblStylePr>
    <w:tblStylePr w:type="neCell">
      <w:tblPr/>
      <w:tcPr>
        <w:tcBorders>
          <w:bottom w:val="single" w:sz="4" w:space="0" w:color="54A2C3" w:themeColor="accent2" w:themeTint="99"/>
        </w:tcBorders>
      </w:tcPr>
    </w:tblStylePr>
    <w:tblStylePr w:type="nwCell">
      <w:tblPr/>
      <w:tcPr>
        <w:tcBorders>
          <w:bottom w:val="single" w:sz="4" w:space="0" w:color="54A2C3" w:themeColor="accent2" w:themeTint="99"/>
        </w:tcBorders>
      </w:tcPr>
    </w:tblStylePr>
    <w:tblStylePr w:type="seCell">
      <w:tblPr/>
      <w:tcPr>
        <w:tcBorders>
          <w:top w:val="single" w:sz="4" w:space="0" w:color="54A2C3" w:themeColor="accent2" w:themeTint="99"/>
        </w:tcBorders>
      </w:tcPr>
    </w:tblStylePr>
    <w:tblStylePr w:type="swCell">
      <w:tblPr/>
      <w:tcPr>
        <w:tcBorders>
          <w:top w:val="single" w:sz="4" w:space="0" w:color="54A2C3" w:themeColor="accent2" w:themeTint="99"/>
        </w:tcBorders>
      </w:tcPr>
    </w:tblStylePr>
  </w:style>
  <w:style w:type="table" w:styleId="GridTable5Dark">
    <w:name w:val="Grid Table 5 Dark"/>
    <w:basedOn w:val="TableNormal"/>
    <w:uiPriority w:val="50"/>
    <w:rsid w:val="007624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PlainTable5">
    <w:name w:val="Plain Table 5"/>
    <w:basedOn w:val="TableNormal"/>
    <w:uiPriority w:val="45"/>
    <w:rsid w:val="0076242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D7DF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DFE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9532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53A9"/>
    <w:rPr>
      <w:color w:val="214C5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92318">
                      <w:marLeft w:val="0"/>
                      <w:marRight w:val="0"/>
                      <w:marTop w:val="6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8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1056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9353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6985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675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93955529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dwinrichardson/Library/Containers/com.microsoft.Word/Data/Library/Caches/1033/TM10002086/Take%20Notes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6106AD-1AB1-C942-BD89-B64EF56DF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Take Notes.dotx</Template>
  <TotalTime>2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Richardson</dc:creator>
  <cp:keywords/>
  <dc:description/>
  <cp:lastModifiedBy>Edwin Richardson</cp:lastModifiedBy>
  <cp:revision>3</cp:revision>
  <cp:lastPrinted>2018-11-21T04:25:00Z</cp:lastPrinted>
  <dcterms:created xsi:type="dcterms:W3CDTF">2021-06-12T23:50:00Z</dcterms:created>
  <dcterms:modified xsi:type="dcterms:W3CDTF">2021-06-12T23:50:00Z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